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7D2A" w14:textId="6B9B8C8D" w:rsidR="008F2324" w:rsidRDefault="008F2324" w:rsidP="002E2FC5">
      <w:pPr>
        <w:jc w:val="center"/>
      </w:pPr>
      <w:r>
        <w:rPr>
          <w:noProof/>
        </w:rPr>
        <w:drawing>
          <wp:inline distT="0" distB="0" distL="0" distR="0" wp14:anchorId="496BE632" wp14:editId="0F8F6558">
            <wp:extent cx="2191047" cy="600075"/>
            <wp:effectExtent l="0" t="0" r="0" b="0"/>
            <wp:docPr id="398617347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17347" name="Picture 1" descr="A black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01" cy="60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D918C" w14:textId="014D5D08" w:rsidR="008F2324" w:rsidRDefault="008F2324" w:rsidP="008F2324">
      <w:pPr>
        <w:rPr>
          <w:noProof/>
        </w:rPr>
      </w:pP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5089E2F1" wp14:editId="3DC2EF8A">
            <wp:extent cx="1100137" cy="518116"/>
            <wp:effectExtent l="0" t="0" r="5080" b="0"/>
            <wp:docPr id="8269849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84936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237" cy="52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F1512">
        <w:rPr>
          <w:noProof/>
        </w:rPr>
        <w:tab/>
      </w:r>
      <w:r w:rsidR="004F1512"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CF908A9" wp14:editId="0B2FA468">
            <wp:extent cx="1215947" cy="520863"/>
            <wp:effectExtent l="0" t="0" r="3810" b="0"/>
            <wp:docPr id="16108555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55558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29" cy="5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03DB2" w14:textId="77777777" w:rsidR="008F2324" w:rsidRDefault="008F2324" w:rsidP="002E2FC5">
      <w:pPr>
        <w:jc w:val="center"/>
      </w:pPr>
    </w:p>
    <w:p w14:paraId="5B0A5B49" w14:textId="664FAF61" w:rsidR="002E2FC5" w:rsidRPr="008F2324" w:rsidRDefault="002E2FC5" w:rsidP="002E2FC5">
      <w:pPr>
        <w:jc w:val="center"/>
        <w:rPr>
          <w:b/>
          <w:bCs/>
        </w:rPr>
      </w:pPr>
      <w:r w:rsidRPr="008F2324">
        <w:rPr>
          <w:b/>
          <w:bCs/>
        </w:rPr>
        <w:t xml:space="preserve">AGMA AND ABMA </w:t>
      </w:r>
      <w:r w:rsidR="004C0B3B">
        <w:rPr>
          <w:b/>
          <w:bCs/>
        </w:rPr>
        <w:t>MERGE</w:t>
      </w:r>
      <w:r w:rsidRPr="008F2324">
        <w:rPr>
          <w:b/>
          <w:bCs/>
        </w:rPr>
        <w:t xml:space="preserve"> TO FORM MOTION </w:t>
      </w:r>
      <w:r w:rsidR="004C0B3B">
        <w:rPr>
          <w:b/>
          <w:bCs/>
        </w:rPr>
        <w:t>AND</w:t>
      </w:r>
      <w:r w:rsidRPr="008F2324">
        <w:rPr>
          <w:b/>
          <w:bCs/>
        </w:rPr>
        <w:t xml:space="preserve"> POWER MANUFACTURERS ALLIANCE</w:t>
      </w:r>
    </w:p>
    <w:p w14:paraId="09A874AF" w14:textId="46ED4C1E" w:rsidR="002E2FC5" w:rsidRDefault="005C1E29" w:rsidP="001F232E">
      <w:pPr>
        <w:jc w:val="center"/>
        <w:rPr>
          <w:i/>
          <w:iCs/>
        </w:rPr>
      </w:pPr>
      <w:r>
        <w:rPr>
          <w:i/>
          <w:iCs/>
        </w:rPr>
        <w:t>New Organization Begins May 1, 2025</w:t>
      </w:r>
    </w:p>
    <w:p w14:paraId="7243D4F9" w14:textId="77777777" w:rsidR="004C0B3B" w:rsidRPr="004C0B3B" w:rsidRDefault="004C0B3B" w:rsidP="004C0B3B">
      <w:pPr>
        <w:rPr>
          <w:i/>
          <w:iCs/>
        </w:rPr>
      </w:pPr>
    </w:p>
    <w:p w14:paraId="3E99A48A" w14:textId="247C1308" w:rsidR="004C0B3B" w:rsidRPr="004C0B3B" w:rsidRDefault="00286D89" w:rsidP="004C0B3B">
      <w:r>
        <w:rPr>
          <w:b/>
          <w:bCs/>
        </w:rPr>
        <w:t>May 1</w:t>
      </w:r>
      <w:r w:rsidR="002E2FC5" w:rsidRPr="008F2324">
        <w:rPr>
          <w:b/>
          <w:bCs/>
        </w:rPr>
        <w:t xml:space="preserve">, </w:t>
      </w:r>
      <w:r w:rsidR="00EA0EC3" w:rsidRPr="008F2324">
        <w:rPr>
          <w:b/>
          <w:bCs/>
        </w:rPr>
        <w:t>2025</w:t>
      </w:r>
      <w:r w:rsidR="008F2324">
        <w:rPr>
          <w:b/>
          <w:bCs/>
        </w:rPr>
        <w:t xml:space="preserve"> - </w:t>
      </w:r>
      <w:r w:rsidR="008F2324" w:rsidRPr="008F2324">
        <w:rPr>
          <w:rFonts w:ascii="PT Sans" w:hAnsi="PT Sans"/>
          <w:b/>
          <w:bCs/>
          <w:color w:val="303030"/>
        </w:rPr>
        <w:t>Alexandria, VA</w:t>
      </w:r>
      <w:r w:rsidR="00D23055">
        <w:t xml:space="preserve"> - </w:t>
      </w:r>
      <w:r w:rsidR="004C0B3B" w:rsidRPr="004C0B3B">
        <w:t>On April 24, at the AGMA/ABMA Annual Meeting in</w:t>
      </w:r>
      <w:r w:rsidR="004C0B3B">
        <w:t xml:space="preserve"> </w:t>
      </w:r>
      <w:r w:rsidR="004C0B3B" w:rsidRPr="004C0B3B">
        <w:t xml:space="preserve">Austin, </w:t>
      </w:r>
      <w:r w:rsidR="005C1E29">
        <w:t xml:space="preserve">TX, </w:t>
      </w:r>
      <w:r w:rsidR="004C0B3B" w:rsidRPr="004C0B3B">
        <w:t xml:space="preserve">the membership of </w:t>
      </w:r>
      <w:r w:rsidR="00743AF4">
        <w:t>the two</w:t>
      </w:r>
      <w:r w:rsidR="004C0B3B" w:rsidRPr="004C0B3B">
        <w:t xml:space="preserve"> association</w:t>
      </w:r>
      <w:r w:rsidR="00743AF4">
        <w:t>s</w:t>
      </w:r>
      <w:r w:rsidR="004C0B3B" w:rsidRPr="004C0B3B">
        <w:t xml:space="preserve"> voted to approve</w:t>
      </w:r>
      <w:r w:rsidR="004C0B3B">
        <w:t xml:space="preserve"> </w:t>
      </w:r>
      <w:r w:rsidR="004C0B3B" w:rsidRPr="004C0B3B">
        <w:t xml:space="preserve">a merger between </w:t>
      </w:r>
      <w:r w:rsidR="00D23055" w:rsidRPr="004C0B3B">
        <w:t>the American Gear Manufacturers</w:t>
      </w:r>
      <w:r w:rsidR="00D23055">
        <w:t xml:space="preserve"> </w:t>
      </w:r>
      <w:r w:rsidR="00D23055" w:rsidRPr="004C0B3B">
        <w:t>Association (AGMA)</w:t>
      </w:r>
      <w:r w:rsidR="005C1E29">
        <w:t xml:space="preserve"> and </w:t>
      </w:r>
      <w:r w:rsidR="00D23055" w:rsidRPr="004C0B3B">
        <w:t>the American Bearing Manufacturers</w:t>
      </w:r>
      <w:r w:rsidR="00D23055">
        <w:t xml:space="preserve"> </w:t>
      </w:r>
      <w:r w:rsidR="00D23055" w:rsidRPr="004C0B3B">
        <w:t>Association (ABMA</w:t>
      </w:r>
      <w:r>
        <w:t>)</w:t>
      </w:r>
      <w:r w:rsidRPr="004C0B3B">
        <w:t xml:space="preserve">, </w:t>
      </w:r>
      <w:r w:rsidR="004C0B3B" w:rsidRPr="004C0B3B">
        <w:t>creating the Motion</w:t>
      </w:r>
      <w:r w:rsidR="004C0B3B">
        <w:t xml:space="preserve"> </w:t>
      </w:r>
      <w:r w:rsidR="004C0B3B" w:rsidRPr="004C0B3B">
        <w:t>and Power Manufacturers Alliance (MPMA).</w:t>
      </w:r>
      <w:r w:rsidR="009E1F7E">
        <w:t xml:space="preserve"> The new organizational structure will </w:t>
      </w:r>
      <w:r w:rsidR="005C1E29">
        <w:t xml:space="preserve">commence </w:t>
      </w:r>
      <w:r>
        <w:t xml:space="preserve">today, </w:t>
      </w:r>
      <w:r w:rsidR="009E1F7E">
        <w:t>May 1, 2025.</w:t>
      </w:r>
    </w:p>
    <w:p w14:paraId="10A0D8EF" w14:textId="2EADF8E4" w:rsidR="00743AF4" w:rsidRDefault="004C0B3B" w:rsidP="004C0B3B">
      <w:r w:rsidRPr="004C0B3B">
        <w:t>AGMA and ABMA will continue to keep their names in</w:t>
      </w:r>
      <w:r>
        <w:t xml:space="preserve"> </w:t>
      </w:r>
      <w:r w:rsidRPr="004C0B3B">
        <w:t>the marketplace as the 108-year-old AGMA brand and the</w:t>
      </w:r>
      <w:r>
        <w:t xml:space="preserve"> </w:t>
      </w:r>
      <w:r w:rsidRPr="004C0B3B">
        <w:t>107-year-old ABMA brand have a significant history and</w:t>
      </w:r>
      <w:r>
        <w:t xml:space="preserve"> </w:t>
      </w:r>
      <w:r w:rsidRPr="004C0B3B">
        <w:t>value to their respective memberships.</w:t>
      </w:r>
    </w:p>
    <w:p w14:paraId="180135F0" w14:textId="3A2A9993" w:rsidR="004C0B3B" w:rsidRDefault="004C0B3B" w:rsidP="004C0B3B">
      <w:r w:rsidRPr="004C0B3B">
        <w:t>The new MPMA entity will deliver increased value through</w:t>
      </w:r>
      <w:r>
        <w:t xml:space="preserve"> </w:t>
      </w:r>
      <w:r w:rsidRPr="004C0B3B">
        <w:t>standards creation under the AGMA and ABMA brands,</w:t>
      </w:r>
      <w:r>
        <w:t xml:space="preserve"> </w:t>
      </w:r>
      <w:r w:rsidRPr="004C0B3B">
        <w:t>more robust education and workforce development programs,</w:t>
      </w:r>
      <w:r>
        <w:t xml:space="preserve"> </w:t>
      </w:r>
      <w:r w:rsidRPr="004C0B3B">
        <w:t>a strong connection of the supply chain via face-to-face events</w:t>
      </w:r>
      <w:r w:rsidR="005C1E29">
        <w:t xml:space="preserve">, </w:t>
      </w:r>
      <w:r w:rsidRPr="004C0B3B">
        <w:t xml:space="preserve">two industry publications, and advocacy at the Federal </w:t>
      </w:r>
      <w:r w:rsidR="00286D89">
        <w:t>government</w:t>
      </w:r>
      <w:r w:rsidRPr="004C0B3B">
        <w:t>.</w:t>
      </w:r>
    </w:p>
    <w:p w14:paraId="1BCC7976" w14:textId="678DEEE7" w:rsidR="005C1E29" w:rsidRDefault="005C1E29" w:rsidP="004C0B3B">
      <w:r>
        <w:t xml:space="preserve">“The creation of the MPMA comes at a crucial time in our industry, where we are seeing a growth in gearing and bearing sales, and a consolidation of the companies that create these mechanical power solutions,” notes Sara Zimmerman, incoming Chair and </w:t>
      </w:r>
      <w:r w:rsidRPr="00986459">
        <w:t>Vice President</w:t>
      </w:r>
      <w:r w:rsidR="00986459" w:rsidRPr="00986459">
        <w:t xml:space="preserve"> of C</w:t>
      </w:r>
      <w:r w:rsidR="00EF64E4">
        <w:t>ustomer Experience</w:t>
      </w:r>
      <w:r w:rsidR="00986459" w:rsidRPr="00986459">
        <w:t xml:space="preserve"> and Product,</w:t>
      </w:r>
      <w:r w:rsidR="00986459">
        <w:t xml:space="preserve"> </w:t>
      </w:r>
      <w:r w:rsidR="00720342" w:rsidRPr="00720342">
        <w:t xml:space="preserve">Sumitomo Machinery Corporation of America. </w:t>
      </w:r>
      <w:r>
        <w:t xml:space="preserve">“I look forward to working closely with Vice Chair Matt Frady from Dodge Industrial, and the entire Board of Directors as we forge a new path for this dynamic industry.”  </w:t>
      </w:r>
    </w:p>
    <w:p w14:paraId="7DB643D5" w14:textId="51B43D13" w:rsidR="004C0B3B" w:rsidRDefault="004C0B3B" w:rsidP="004C0B3B">
      <w:r w:rsidRPr="004C0B3B">
        <w:t>The AGMA and ABMA have worked closely together on</w:t>
      </w:r>
      <w:r>
        <w:t xml:space="preserve"> </w:t>
      </w:r>
      <w:r w:rsidRPr="004C0B3B">
        <w:t>joint programming for the past 18 years, including AG</w:t>
      </w:r>
      <w:r>
        <w:t>M</w:t>
      </w:r>
      <w:r w:rsidRPr="004C0B3B">
        <w:t>A</w:t>
      </w:r>
      <w:r>
        <w:t xml:space="preserve"> </w:t>
      </w:r>
      <w:r w:rsidRPr="004C0B3B">
        <w:t>managing ABMA since 2019. The Motion and Power</w:t>
      </w:r>
      <w:r>
        <w:t xml:space="preserve"> </w:t>
      </w:r>
      <w:r w:rsidRPr="004C0B3B">
        <w:t>Manufacturers Alliance brings together leading power transmission</w:t>
      </w:r>
      <w:r>
        <w:t xml:space="preserve"> </w:t>
      </w:r>
      <w:r w:rsidRPr="004C0B3B">
        <w:t>companies to add value to our ever-evolving community.</w:t>
      </w:r>
      <w:r>
        <w:t xml:space="preserve"> </w:t>
      </w:r>
      <w:r w:rsidRPr="004C0B3B">
        <w:t>This constitutes a dynamic evolution for two of the best</w:t>
      </w:r>
      <w:r>
        <w:t>-</w:t>
      </w:r>
      <w:r w:rsidRPr="004C0B3B">
        <w:t>in-class associations working together for the greater good of</w:t>
      </w:r>
      <w:r>
        <w:t xml:space="preserve"> </w:t>
      </w:r>
      <w:r w:rsidRPr="004C0B3B">
        <w:t>its members and the industry at large.</w:t>
      </w:r>
    </w:p>
    <w:p w14:paraId="3163FAEC" w14:textId="101D582C" w:rsidR="004C0B3B" w:rsidRDefault="004C0B3B" w:rsidP="004C0B3B">
      <w:r w:rsidRPr="004C0B3B">
        <w:t>Combined, the MPMA will consist of more than 425 member</w:t>
      </w:r>
      <w:r w:rsidR="002A2B96">
        <w:t xml:space="preserve"> </w:t>
      </w:r>
      <w:r w:rsidRPr="004C0B3B">
        <w:t>companies representing the full spectrum of private and</w:t>
      </w:r>
      <w:r w:rsidR="002A2B96">
        <w:t xml:space="preserve"> </w:t>
      </w:r>
      <w:r w:rsidRPr="004C0B3B">
        <w:t>public companies, global and domestic business, open gear</w:t>
      </w:r>
      <w:r w:rsidR="00286D89">
        <w:t xml:space="preserve"> and </w:t>
      </w:r>
      <w:r w:rsidRPr="004C0B3B">
        <w:t>enclosed gear</w:t>
      </w:r>
      <w:r w:rsidR="00286D89">
        <w:t>box manufacturers</w:t>
      </w:r>
      <w:r w:rsidRPr="004C0B3B">
        <w:t xml:space="preserve"> and the full range of bearing solutions.</w:t>
      </w:r>
    </w:p>
    <w:p w14:paraId="3C3653E0" w14:textId="3C18CDDF" w:rsidR="004C0B3B" w:rsidRDefault="004C0B3B" w:rsidP="004C0B3B">
      <w:r w:rsidRPr="004C0B3B">
        <w:lastRenderedPageBreak/>
        <w:t>The merger represents a culmination of ABMA’s and</w:t>
      </w:r>
      <w:r w:rsidR="002A2B96">
        <w:t xml:space="preserve"> </w:t>
      </w:r>
      <w:r w:rsidRPr="004C0B3B">
        <w:t>AGMA’s long history of working together, including 18 years</w:t>
      </w:r>
      <w:r w:rsidR="002A2B96">
        <w:t xml:space="preserve"> </w:t>
      </w:r>
      <w:r w:rsidRPr="004C0B3B">
        <w:t>of joint Annual Meetings and nine years of AGMA’s Power</w:t>
      </w:r>
      <w:r w:rsidR="002A2B96">
        <w:t xml:space="preserve"> </w:t>
      </w:r>
      <w:r w:rsidRPr="004C0B3B">
        <w:t>Transmission Alliance. For the past five years, AGMA has</w:t>
      </w:r>
      <w:r w:rsidR="002A2B96">
        <w:t xml:space="preserve"> </w:t>
      </w:r>
      <w:r w:rsidRPr="004C0B3B">
        <w:t>managed ABMA operations.</w:t>
      </w:r>
    </w:p>
    <w:p w14:paraId="0042616F" w14:textId="03B4B26C" w:rsidR="00493008" w:rsidRDefault="00493008" w:rsidP="00493008">
      <w:pPr>
        <w:spacing w:after="0" w:line="240" w:lineRule="auto"/>
      </w:pPr>
      <w:r>
        <w:rPr>
          <w:rFonts w:cstheme="minorHAnsi"/>
        </w:rPr>
        <w:t>“</w:t>
      </w:r>
      <w:r w:rsidRPr="007126E4">
        <w:rPr>
          <w:rFonts w:cstheme="minorHAnsi"/>
        </w:rPr>
        <w:t>I am particularly excited about the potential this unified organization holds.</w:t>
      </w:r>
      <w:r>
        <w:rPr>
          <w:rFonts w:cstheme="minorHAnsi"/>
        </w:rPr>
        <w:t xml:space="preserve"> </w:t>
      </w:r>
      <w:r w:rsidRPr="007126E4">
        <w:rPr>
          <w:rFonts w:cstheme="minorHAnsi"/>
        </w:rPr>
        <w:t xml:space="preserve">I look forward to working collaboratively with </w:t>
      </w:r>
      <w:r>
        <w:rPr>
          <w:rFonts w:cstheme="minorHAnsi"/>
        </w:rPr>
        <w:t>both AGMA and ABMA members</w:t>
      </w:r>
      <w:r w:rsidRPr="007126E4">
        <w:rPr>
          <w:rFonts w:cstheme="minorHAnsi"/>
        </w:rPr>
        <w:t xml:space="preserve"> to ensure the MPMA not only thrives but also empowers our entire membership in the years to come</w:t>
      </w:r>
      <w:r>
        <w:rPr>
          <w:rFonts w:cstheme="minorHAnsi"/>
        </w:rPr>
        <w:t xml:space="preserve">,” said </w:t>
      </w:r>
      <w:r w:rsidR="00986459">
        <w:t>Zimmerman.</w:t>
      </w:r>
    </w:p>
    <w:p w14:paraId="4F92490A" w14:textId="77777777" w:rsidR="00493008" w:rsidRDefault="00493008" w:rsidP="00493008">
      <w:pPr>
        <w:spacing w:after="0" w:line="240" w:lineRule="auto"/>
      </w:pPr>
    </w:p>
    <w:p w14:paraId="0B7A139E" w14:textId="168AFB75" w:rsidR="008F2324" w:rsidRDefault="008F2324" w:rsidP="008F2324">
      <w:pPr>
        <w:jc w:val="center"/>
      </w:pPr>
      <w:r>
        <w:t>###</w:t>
      </w:r>
    </w:p>
    <w:p w14:paraId="3A09ACD6" w14:textId="77777777" w:rsidR="00C977B0" w:rsidRDefault="00C977B0" w:rsidP="008F2324"/>
    <w:p w14:paraId="33F1EA89" w14:textId="5E0B792E" w:rsidR="008F2324" w:rsidRDefault="008F2324" w:rsidP="008F2324">
      <w:r>
        <w:t xml:space="preserve">Questions can be </w:t>
      </w:r>
      <w:r w:rsidR="00C977B0">
        <w:t>directed</w:t>
      </w:r>
      <w:r>
        <w:t xml:space="preserve"> to</w:t>
      </w:r>
      <w:r w:rsidR="00C977B0">
        <w:t xml:space="preserve"> </w:t>
      </w:r>
      <w:r w:rsidR="00527BD6">
        <w:t>Jenny Blackford</w:t>
      </w:r>
      <w:r w:rsidR="00C977B0">
        <w:t>, President, A</w:t>
      </w:r>
      <w:r w:rsidR="00527BD6">
        <w:t>B</w:t>
      </w:r>
      <w:r w:rsidR="00C977B0">
        <w:t xml:space="preserve">MA at </w:t>
      </w:r>
      <w:r w:rsidR="00527BD6">
        <w:t>Blackford@americanbearings.org</w:t>
      </w:r>
      <w:r w:rsidR="00C977B0">
        <w:t>.</w:t>
      </w:r>
    </w:p>
    <w:sectPr w:rsidR="008F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94F8E"/>
    <w:multiLevelType w:val="hybridMultilevel"/>
    <w:tmpl w:val="71EC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0C11"/>
    <w:multiLevelType w:val="multilevel"/>
    <w:tmpl w:val="5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089111">
    <w:abstractNumId w:val="0"/>
  </w:num>
  <w:num w:numId="2" w16cid:durableId="179602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C5"/>
    <w:rsid w:val="00075800"/>
    <w:rsid w:val="00081061"/>
    <w:rsid w:val="000A5492"/>
    <w:rsid w:val="001F232E"/>
    <w:rsid w:val="001F6303"/>
    <w:rsid w:val="0025214C"/>
    <w:rsid w:val="002640B3"/>
    <w:rsid w:val="00286D89"/>
    <w:rsid w:val="002A2B96"/>
    <w:rsid w:val="002E2FC5"/>
    <w:rsid w:val="002F1B49"/>
    <w:rsid w:val="00313A2C"/>
    <w:rsid w:val="003224F8"/>
    <w:rsid w:val="003D5950"/>
    <w:rsid w:val="003E3A4F"/>
    <w:rsid w:val="00485030"/>
    <w:rsid w:val="00493008"/>
    <w:rsid w:val="004C0B3B"/>
    <w:rsid w:val="004C261A"/>
    <w:rsid w:val="004D61DE"/>
    <w:rsid w:val="004E2656"/>
    <w:rsid w:val="004F1512"/>
    <w:rsid w:val="00527BD6"/>
    <w:rsid w:val="005955FF"/>
    <w:rsid w:val="005C1E29"/>
    <w:rsid w:val="005D1BC4"/>
    <w:rsid w:val="005E0BF5"/>
    <w:rsid w:val="006211EA"/>
    <w:rsid w:val="006310C4"/>
    <w:rsid w:val="00653DBB"/>
    <w:rsid w:val="00666E50"/>
    <w:rsid w:val="00671E60"/>
    <w:rsid w:val="00720342"/>
    <w:rsid w:val="00743AF4"/>
    <w:rsid w:val="007A1080"/>
    <w:rsid w:val="007A6135"/>
    <w:rsid w:val="007F5131"/>
    <w:rsid w:val="00805A8B"/>
    <w:rsid w:val="008E3C44"/>
    <w:rsid w:val="008E53CB"/>
    <w:rsid w:val="008E755C"/>
    <w:rsid w:val="008F2324"/>
    <w:rsid w:val="00963881"/>
    <w:rsid w:val="00986459"/>
    <w:rsid w:val="009876FB"/>
    <w:rsid w:val="009B1A10"/>
    <w:rsid w:val="009B40DA"/>
    <w:rsid w:val="009E1F7E"/>
    <w:rsid w:val="00A90725"/>
    <w:rsid w:val="00A907D8"/>
    <w:rsid w:val="00AC5C79"/>
    <w:rsid w:val="00B17A90"/>
    <w:rsid w:val="00B21284"/>
    <w:rsid w:val="00B43C91"/>
    <w:rsid w:val="00B47E13"/>
    <w:rsid w:val="00B514D1"/>
    <w:rsid w:val="00B93A53"/>
    <w:rsid w:val="00BB147F"/>
    <w:rsid w:val="00C4011D"/>
    <w:rsid w:val="00C977B0"/>
    <w:rsid w:val="00CB07F4"/>
    <w:rsid w:val="00D23055"/>
    <w:rsid w:val="00D51599"/>
    <w:rsid w:val="00D529F3"/>
    <w:rsid w:val="00D5399E"/>
    <w:rsid w:val="00DF3583"/>
    <w:rsid w:val="00DF745F"/>
    <w:rsid w:val="00EA0EC3"/>
    <w:rsid w:val="00EB2DB4"/>
    <w:rsid w:val="00ED4AFB"/>
    <w:rsid w:val="00EF64E4"/>
    <w:rsid w:val="00F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650F0"/>
  <w15:chartTrackingRefBased/>
  <w15:docId w15:val="{00838DB6-B2C1-4D9B-9565-C378E209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FC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907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232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0D18-8E26-4B88-ACFC-01A1ACC6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Croson</dc:creator>
  <cp:keywords/>
  <dc:description/>
  <cp:lastModifiedBy>Michael Metz</cp:lastModifiedBy>
  <cp:revision>3</cp:revision>
  <cp:lastPrinted>2025-04-21T16:44:00Z</cp:lastPrinted>
  <dcterms:created xsi:type="dcterms:W3CDTF">2025-05-01T15:54:00Z</dcterms:created>
  <dcterms:modified xsi:type="dcterms:W3CDTF">2025-05-01T15:55:00Z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d89af8-a616-445f-9514-221e7a97bae0_Enabled">
    <vt:lpwstr>true</vt:lpwstr>
  </property>
  <property fmtid="{D5CDD505-2E9C-101B-9397-08002B2CF9AE}" pid="3" name="MSIP_Label_e8d89af8-a616-445f-9514-221e7a97bae0_SetDate">
    <vt:lpwstr>2025-01-16T15:17:46Z</vt:lpwstr>
  </property>
  <property fmtid="{D5CDD505-2E9C-101B-9397-08002B2CF9AE}" pid="4" name="MSIP_Label_e8d89af8-a616-445f-9514-221e7a97bae0_Method">
    <vt:lpwstr>Standard</vt:lpwstr>
  </property>
  <property fmtid="{D5CDD505-2E9C-101B-9397-08002B2CF9AE}" pid="5" name="MSIP_Label_e8d89af8-a616-445f-9514-221e7a97bae0_Name">
    <vt:lpwstr>defa4170-0d19-0005-0004-bc88714345d2</vt:lpwstr>
  </property>
  <property fmtid="{D5CDD505-2E9C-101B-9397-08002B2CF9AE}" pid="6" name="MSIP_Label_e8d89af8-a616-445f-9514-221e7a97bae0_SiteId">
    <vt:lpwstr>b62ae4e2-d68f-4f11-9643-f9ccf49460e5</vt:lpwstr>
  </property>
  <property fmtid="{D5CDD505-2E9C-101B-9397-08002B2CF9AE}" pid="7" name="MSIP_Label_e8d89af8-a616-445f-9514-221e7a97bae0_ActionId">
    <vt:lpwstr>44ea6e09-db42-4737-b2fd-b91d8520ed74</vt:lpwstr>
  </property>
  <property fmtid="{D5CDD505-2E9C-101B-9397-08002B2CF9AE}" pid="8" name="MSIP_Label_e8d89af8-a616-445f-9514-221e7a97bae0_ContentBits">
    <vt:lpwstr>0</vt:lpwstr>
  </property>
  <property fmtid="{D5CDD505-2E9C-101B-9397-08002B2CF9AE}" pid="9" name="GrammarlyDocumentId">
    <vt:lpwstr>685446e2d657ad9d96a949924c95b737a57b0ee9a37e3e218c54d62bb46996fc</vt:lpwstr>
  </property>
</Properties>
</file>